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i7zjp6rs4r9r" w:id="0"/>
      <w:bookmarkEnd w:id="0"/>
      <w:r w:rsidDel="00000000" w:rsidR="00000000" w:rsidRPr="00000000">
        <w:rPr>
          <w:b w:val="1"/>
          <w:color w:val="333333"/>
          <w:sz w:val="60"/>
          <w:szCs w:val="60"/>
          <w:rtl w:val="0"/>
        </w:rPr>
        <w:t xml:space="preserve">Admin Report for February 25,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23vo42xxlph1"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w:t>
      </w:r>
      <w:r w:rsidDel="00000000" w:rsidR="00000000" w:rsidRPr="00000000">
        <w:rPr>
          <w:color w:val="333333"/>
          <w:sz w:val="24"/>
          <w:szCs w:val="24"/>
          <w:rtl w:val="0"/>
        </w:rPr>
        <w:t xml:space="preserve"> Budget instructions have been sent to Department Heads, certain Elected Officials, and outside agencies on February 13. We plan to submit a recommended budget to the Commissioners on May 19 and to ask for the adoption of an approved budget on June 16. This new budget will go into effect on July 1, 2020.</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354cg6bv21an"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Windows are installed, Insulation is installed,</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Mechanical and brick are underway.</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walkthrough is scheduled for February 27.</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completion of the new building is scheduled for June 2020 and project completion in July.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*see note below</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Drywall is complete and bathroom tiles are being installed. Painting has begun.</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Completion is scheduled for May 2020</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General Contractor on this project is local. In addition, six of the subcontractors are from Calhoun, two are from Dalton, one is from Adairsville and one is from Chattanooga.</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Commissioner approval contract for Splash pad expected at tonight’s meeting. A Pre-Construction meeting is scheduled for February 27.</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basic design is complete and a review of the project manual is underway.</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We are Pre-Planning for the commencement of the Annex/Courthouse project after the plaza renovation is completed. The County has received Statements of Qualification for a method of delivery by Construction Manager at Risk. The responses are being evaluated and scored. We expect to present a recommendation at the next meeting.</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DOE LANE</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a preliminary engineering plan to raise the road. The next steps will be a discussion of this plan with affected residents living adjacent to Doe lane.</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MT. OLIVE CHURCH ROAD</w:t>
      </w:r>
    </w:p>
    <w:p w:rsidR="00000000" w:rsidDel="00000000" w:rsidP="00000000" w:rsidRDefault="00000000" w:rsidRPr="00000000" w14:paraId="0000001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has received preliminary engineering plans to rebuild the road between the two lakes. This is a voter-approved SPLOST project.</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MCDANIEL STATION ROAD</w:t>
      </w:r>
    </w:p>
    <w:p w:rsidR="00000000" w:rsidDel="00000000" w:rsidP="00000000" w:rsidRDefault="00000000" w:rsidRPr="00000000" w14:paraId="0000001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We expect the road to reopen this week and maybe as early as tomorrow. This has been a challenging emergency repair and replacement of the washed-out collapsed road. The county hired an engineer to design a new system of three concrete culverts (replacing one) to handle greater water flow and last much longer than the previous situation. Many thanks to the road crews that worked in the rain and high water to get this done as fast as possible.</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PUBLIC SAFETY, PUBLIC WORKS, AND EMERGENCY MANAGEMENT</w:t>
      </w:r>
    </w:p>
    <w:p w:rsidR="00000000" w:rsidDel="00000000" w:rsidP="00000000" w:rsidRDefault="00000000" w:rsidRPr="00000000" w14:paraId="0000001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Since the last meeting, multiple departments and agencies have responded to floods, a tornado, brief winter storm and an airplane crash with fatalities. Our condolences go out to the families who lost loved ones in the plane crash. All reports indicate that our various departments and jurisdictions worked very well together to provide multiple and distinct emergency services. We are thankful for those who go out into the storms to protect and help others.</w:t>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vv556znw8wrz" w:id="3"/>
      <w:bookmarkEnd w:id="3"/>
      <w:r w:rsidDel="00000000" w:rsidR="00000000" w:rsidRPr="00000000">
        <w:rPr>
          <w:b w:val="1"/>
          <w:color w:val="1c1c1c"/>
          <w:sz w:val="33"/>
          <w:szCs w:val="33"/>
          <w:rtl w:val="0"/>
        </w:rPr>
        <w:t xml:space="preserve">MISCELLANEOUS ACTIVITY:</w:t>
      </w:r>
    </w:p>
    <w:p w:rsidR="00000000" w:rsidDel="00000000" w:rsidP="00000000" w:rsidRDefault="00000000" w:rsidRPr="00000000" w14:paraId="00000020">
      <w:pPr>
        <w:pBdr>
          <w:top w:color="auto" w:space="0" w:sz="0" w:val="none"/>
          <w:left w:color="auto" w:space="0" w:sz="0" w:val="none"/>
          <w:bottom w:color="auto" w:space="7" w:sz="0" w:val="none"/>
          <w:right w:color="auto" w:space="0" w:sz="0" w:val="none"/>
        </w:pBdr>
        <w:shd w:fill="ffffff" w:val="clear"/>
        <w:spacing w:line="390" w:lineRule="auto"/>
        <w:rPr>
          <w:color w:val="333333"/>
          <w:sz w:val="24"/>
          <w:szCs w:val="24"/>
        </w:rPr>
      </w:pPr>
      <w:r w:rsidDel="00000000" w:rsidR="00000000" w:rsidRPr="00000000">
        <w:rPr>
          <w:color w:val="333333"/>
          <w:sz w:val="24"/>
          <w:szCs w:val="24"/>
          <w:rtl w:val="0"/>
        </w:rPr>
        <w:t xml:space="preserve">The Administrator and/or staff participated in the following activities.</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Interviewed and hire a new Purchasing Director, Regan Bramblett.</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Multiple weather briefings.</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Kept informed of SAR efforts on missing aircraft.</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a Gordon County Board of Education Strategic Planning Session.</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with the Mayor of Resaca and others regarding Ordinance Enforcement.</w:t>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Superior Court on an Ordinance case.</w:t>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Gordon/Floyd Joint Development Authority meeting.</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Provided legal services to the Tax Assessor’s office on an Appeal of value.</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with I.T. to discuss infrastructure and equipment needs</w:t>
      </w:r>
    </w:p>
    <w:p w:rsidR="00000000" w:rsidDel="00000000" w:rsidP="00000000" w:rsidRDefault="00000000" w:rsidRPr="00000000" w14:paraId="0000002A">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Walked through construction sites.</w:t>
      </w:r>
    </w:p>
    <w:p w:rsidR="00000000" w:rsidDel="00000000" w:rsidP="00000000" w:rsidRDefault="00000000" w:rsidRPr="00000000" w14:paraId="0000002B">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Prepared for and attended a planning session.</w:t>
      </w:r>
    </w:p>
    <w:p w:rsidR="00000000" w:rsidDel="00000000" w:rsidP="00000000" w:rsidRDefault="00000000" w:rsidRPr="00000000" w14:paraId="0000002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a regular meeting of the Public Safety Quality Review Committee.</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